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0638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</w:p>
    <w:p w14:paraId="41BE953E" w14:textId="77777777" w:rsidR="008A3350" w:rsidRPr="008A3350" w:rsidRDefault="008A3350" w:rsidP="008A3350">
      <w:pPr>
        <w:rPr>
          <w:rFonts w:asciiTheme="minorHAnsi" w:hAnsiTheme="minorHAnsi" w:cs="Arial"/>
          <w:b/>
          <w:bCs/>
          <w:sz w:val="28"/>
          <w:szCs w:val="28"/>
        </w:rPr>
      </w:pPr>
      <w:r w:rsidRPr="008A3350">
        <w:rPr>
          <w:rFonts w:asciiTheme="minorHAnsi" w:hAnsiTheme="minorHAnsi" w:cs="Arial"/>
          <w:b/>
          <w:bCs/>
          <w:sz w:val="28"/>
          <w:szCs w:val="28"/>
        </w:rPr>
        <w:t>Landskabsstrategi baner vejen for Nørreådalens fremtid</w:t>
      </w:r>
    </w:p>
    <w:p w14:paraId="477051F3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  <w:r w:rsidRPr="008A3350">
        <w:rPr>
          <w:rFonts w:asciiTheme="minorHAnsi" w:hAnsiTheme="minorHAnsi" w:cs="Arial"/>
          <w:b/>
          <w:bCs/>
        </w:rPr>
        <w:t>Favrskov, Randers og Viborg kommuner er nu klar med et forslag til en regional landskabsstrategi for Nørreådalens fremtid. Forslaget præsenteres på et offentligt møde den 29. september 2021.</w:t>
      </w:r>
    </w:p>
    <w:p w14:paraId="3B04BCBB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Nørreådalen er en våd ådal med mange udfordringer f.eks. i forhold til klimaforandringer. Gennem de sidste par år har lokalbefolkning og mange andre med interesse for Nørreådalen sat fokus på ådalens kvaliteter og udfordringer. </w:t>
      </w:r>
    </w:p>
    <w:p w14:paraId="3FC92986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Mange landmænd er blevet interviewet, der er holdt foredrag, morgenkaffemøder og workshops – og alt dette på trods af, at der har været Coronavirus i en stor del at projektperioden. </w:t>
      </w:r>
    </w:p>
    <w:p w14:paraId="234AE07C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Det store arbejde er nu mundet ud i ”Forslag til en regional landskabsstrategi for Nørreådalens fremtid”, dvs. en tværkommunal strategi, der dækker hele ådalen, gennem Viborg, Favrskov og Randers kommuner. </w:t>
      </w:r>
    </w:p>
    <w:p w14:paraId="0A92B09E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  <w:b/>
          <w:bCs/>
        </w:rPr>
        <w:t>Tæt samarbejde om landskabsstrategi</w:t>
      </w:r>
      <w:r w:rsidRPr="008A3350">
        <w:rPr>
          <w:rFonts w:asciiTheme="minorHAnsi" w:hAnsiTheme="minorHAnsi" w:cs="Arial"/>
          <w:b/>
          <w:bCs/>
        </w:rPr>
        <w:br/>
      </w:r>
      <w:r w:rsidRPr="008A3350">
        <w:rPr>
          <w:rFonts w:asciiTheme="minorHAnsi" w:hAnsiTheme="minorHAnsi" w:cs="Arial"/>
        </w:rPr>
        <w:t xml:space="preserve">Strategien har fokus på landskabet og emner som: Landbrug, natur, kulturhistorie, friluftsliv og vandets betydning. Den indeholder en vision for ådalens fremtid, målsætninger og projektforslag. </w:t>
      </w:r>
    </w:p>
    <w:p w14:paraId="388E6063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Strategien er lavet i en strategigruppe, som har arbejdet tæt sammen. Strategigruppen består af lokale jordejere, landmænd, foreninger, interesseorganisationer og andre ildsjæle – samt repræsentanter fra de tre kommuner.  </w:t>
      </w:r>
    </w:p>
    <w:p w14:paraId="49147847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>Københavns Universitet ved professor Jørgen Primdahl har stået i spidsen for arrangementer og sammenskrivning af strategien, og Jørgen Jørgensen, afdelingsleder for Natur og Vand i Viborg Kommune, har været projektansvarlig på vegne af de tre kommuner.</w:t>
      </w:r>
    </w:p>
    <w:p w14:paraId="31570C1E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  <w:b/>
          <w:bCs/>
        </w:rPr>
        <w:t xml:space="preserve">Offentligt møde om Nørreådalens fremtid </w:t>
      </w:r>
      <w:r w:rsidRPr="008A3350">
        <w:rPr>
          <w:rFonts w:asciiTheme="minorHAnsi" w:hAnsiTheme="minorHAnsi" w:cs="Arial"/>
          <w:b/>
          <w:bCs/>
        </w:rPr>
        <w:br/>
      </w:r>
      <w:r w:rsidRPr="008A3350">
        <w:rPr>
          <w:rFonts w:asciiTheme="minorHAnsi" w:hAnsiTheme="minorHAnsi" w:cs="Arial"/>
        </w:rPr>
        <w:t>Næste skridt i arbejdet med Nørreådalens fremtid er, at forslaget til den regionale landskabsstrategi præsenteres på et offentligt møde. Det sker:</w:t>
      </w:r>
    </w:p>
    <w:p w14:paraId="7378A9F2" w14:textId="77777777" w:rsidR="008A3350" w:rsidRPr="008A3350" w:rsidRDefault="008A3350" w:rsidP="008A3350">
      <w:pPr>
        <w:pStyle w:val="Listeafsnit"/>
        <w:numPr>
          <w:ilvl w:val="0"/>
          <w:numId w:val="2"/>
        </w:num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>Onsdag den 29. september 2021, kl. 18.30 i Løvskal Hus, Løvskal Landevej 18, 8850 Bjerringbro.</w:t>
      </w:r>
    </w:p>
    <w:p w14:paraId="771C9AF4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På mødet fortæller strategigruppen og Jørgen Primdahl fra Københavns Universitet om arbejdet med at lave strategien, strategiens indhold præsenteres. Herefter vil lokalet blive delt op i temaer, hvor deltagere kan diskutere ådalens fremtid i lyset af den præsenterede landskabsstrategi. </w:t>
      </w:r>
    </w:p>
    <w:p w14:paraId="1F716E2A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Efter det offentlige møde skal forslaget fremlægges for byrådene i Favrskov, Randers og Viborg kommuner. Dette forventes at ske i første halvdel af 2022. </w:t>
      </w:r>
    </w:p>
    <w:p w14:paraId="5D9C0DE8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7" w:history="1">
        <w:r w:rsidR="008A3350" w:rsidRPr="008A3350">
          <w:rPr>
            <w:rStyle w:val="Hyperlink"/>
            <w:rFonts w:asciiTheme="minorHAnsi" w:hAnsiTheme="minorHAnsi" w:cs="Arial"/>
            <w:color w:val="002060"/>
          </w:rPr>
          <w:t>Læs invitationen her.</w:t>
        </w:r>
      </w:hyperlink>
      <w:r w:rsidR="008A3350" w:rsidRPr="008A3350">
        <w:rPr>
          <w:rFonts w:asciiTheme="minorHAnsi" w:hAnsiTheme="minorHAnsi" w:cs="Arial"/>
          <w:color w:val="002060"/>
        </w:rPr>
        <w:t xml:space="preserve"> </w:t>
      </w:r>
    </w:p>
    <w:p w14:paraId="46CE7684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8" w:history="1">
        <w:r w:rsidR="008A3350" w:rsidRPr="008A3350">
          <w:rPr>
            <w:rStyle w:val="Hyperlink"/>
            <w:rFonts w:asciiTheme="minorHAnsi" w:hAnsiTheme="minorHAnsi" w:cs="Arial"/>
            <w:color w:val="002060"/>
          </w:rPr>
          <w:t>Link til hjemmeside om regional strategi</w:t>
        </w:r>
      </w:hyperlink>
    </w:p>
    <w:p w14:paraId="79A57BBE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9" w:history="1">
        <w:r w:rsidR="008A3350" w:rsidRPr="008A3350">
          <w:rPr>
            <w:rStyle w:val="Hyperlink"/>
            <w:rFonts w:asciiTheme="minorHAnsi" w:hAnsiTheme="minorHAnsi" w:cs="Arial"/>
            <w:color w:val="002060"/>
          </w:rPr>
          <w:t>Link til ”Forslag til Regional Landskabsstrategi for Nørreådalens fremtid”</w:t>
        </w:r>
      </w:hyperlink>
    </w:p>
    <w:p w14:paraId="5C892766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</w:p>
    <w:p w14:paraId="14B96C2B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  <w:b/>
          <w:bCs/>
        </w:rPr>
        <w:t>Lokal strategi for Nørreådalen omkring Ø</w:t>
      </w:r>
      <w:r w:rsidRPr="008A3350">
        <w:rPr>
          <w:rFonts w:asciiTheme="minorHAnsi" w:hAnsiTheme="minorHAnsi" w:cs="Arial"/>
        </w:rPr>
        <w:br/>
        <w:t xml:space="preserve">Samtidig med at den regionale strategi blev udarbejdet, besluttede Viborg Kommune at zoome ind på et lokalt område i Nørreådalen, dvs. på området omkring Ø. Her er der, parallelt med den regionale proces, </w:t>
      </w:r>
      <w:r w:rsidRPr="008A3350">
        <w:rPr>
          <w:rFonts w:asciiTheme="minorHAnsi" w:hAnsiTheme="minorHAnsi" w:cs="Arial"/>
        </w:rPr>
        <w:lastRenderedPageBreak/>
        <w:t>også gennemført en lokal proces med en lokal strategigruppe og flere workshops. På denne baggrund er der udarbejdet ”Forslag til en Lokal Landskabsstrategi for Nørreådalens Fremtid - Nørreådalen omkring Ø”</w:t>
      </w:r>
    </w:p>
    <w:p w14:paraId="2877679E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I lokalområdet Nørreådalen omkring Ø er der, samtidigt med den lokale landskabsstrategi, arbejdet med multifunktionel jordfordeling (MUFJO), som gennemføres i samarbejde med Naturstyrelsen og Landbrugsstyrelsen. Nørreådalen fik tilsagn om MUFJO som et af de første projekter i Danmark og jordfordelingen skal bruges som løftestang til at realisere projektforslag i den lokale strategi. Samtidig arbejdes der med et klima-lavbundsprojekt ved Kvorning og naturprojektet Life IP </w:t>
      </w:r>
      <w:proofErr w:type="spellStart"/>
      <w:r w:rsidRPr="008A3350">
        <w:rPr>
          <w:rFonts w:asciiTheme="minorHAnsi" w:hAnsiTheme="minorHAnsi" w:cs="Arial"/>
        </w:rPr>
        <w:t>Natureman</w:t>
      </w:r>
      <w:proofErr w:type="spellEnd"/>
      <w:r w:rsidRPr="008A3350">
        <w:rPr>
          <w:rFonts w:asciiTheme="minorHAnsi" w:hAnsiTheme="minorHAnsi" w:cs="Arial"/>
        </w:rPr>
        <w:t xml:space="preserve">. </w:t>
      </w:r>
    </w:p>
    <w:p w14:paraId="07CEE282" w14:textId="77777777" w:rsidR="008A3350" w:rsidRPr="008A3350" w:rsidRDefault="008A3350" w:rsidP="008A3350">
      <w:pPr>
        <w:rPr>
          <w:rFonts w:asciiTheme="minorHAnsi" w:hAnsiTheme="minorHAnsi" w:cs="Arial"/>
          <w:color w:val="002060"/>
        </w:rPr>
      </w:pPr>
      <w:r w:rsidRPr="008A3350">
        <w:rPr>
          <w:rFonts w:asciiTheme="minorHAnsi" w:hAnsiTheme="minorHAnsi" w:cs="Arial"/>
        </w:rPr>
        <w:t>På det offentlige møde den 29. september vil der også blive nævnt eksempler fra den lokale landskabsstrategi.</w:t>
      </w:r>
      <w:r w:rsidRPr="008A3350">
        <w:rPr>
          <w:rFonts w:asciiTheme="minorHAnsi" w:hAnsiTheme="minorHAnsi" w:cs="Arial"/>
          <w:color w:val="002060"/>
        </w:rPr>
        <w:t xml:space="preserve"> </w:t>
      </w:r>
    </w:p>
    <w:p w14:paraId="26D43AFE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10" w:history="1">
        <w:r w:rsidR="008A3350" w:rsidRPr="008A3350">
          <w:rPr>
            <w:rStyle w:val="Hyperlink"/>
            <w:rFonts w:asciiTheme="minorHAnsi" w:hAnsiTheme="minorHAnsi" w:cs="Arial"/>
            <w:color w:val="002060"/>
          </w:rPr>
          <w:t>Link til hjemmeside om lokal strategi</w:t>
        </w:r>
      </w:hyperlink>
    </w:p>
    <w:p w14:paraId="36E7EABB" w14:textId="77777777" w:rsidR="008A3350" w:rsidRPr="008A3350" w:rsidRDefault="003733CB" w:rsidP="008A3350">
      <w:pPr>
        <w:rPr>
          <w:rFonts w:asciiTheme="minorHAnsi" w:hAnsiTheme="minorHAnsi" w:cs="Arial"/>
        </w:rPr>
      </w:pPr>
      <w:hyperlink r:id="rId11" w:history="1">
        <w:r w:rsidR="008A3350" w:rsidRPr="008A3350">
          <w:rPr>
            <w:rStyle w:val="Hyperlink"/>
            <w:rFonts w:asciiTheme="minorHAnsi" w:hAnsiTheme="minorHAnsi" w:cs="Arial"/>
          </w:rPr>
          <w:t>Link til ”Forslag til lokal Landskabsstrategi for Nørreådalens fremtid – Nørreådalen omkring Ø”</w:t>
        </w:r>
      </w:hyperlink>
    </w:p>
    <w:p w14:paraId="7A24D435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12" w:history="1">
        <w:r w:rsidR="008A3350" w:rsidRPr="008A3350">
          <w:rPr>
            <w:rStyle w:val="Hyperlink"/>
            <w:rFonts w:asciiTheme="minorHAnsi" w:hAnsiTheme="minorHAnsi" w:cs="Arial"/>
            <w:color w:val="002060"/>
          </w:rPr>
          <w:t>Link til nyhedsbrev nr. 2 om den lokale strategi, MUFJO og naturprojekter her</w:t>
        </w:r>
      </w:hyperlink>
    </w:p>
    <w:p w14:paraId="71EDF202" w14:textId="77777777" w:rsidR="008A3350" w:rsidRPr="008A3350" w:rsidRDefault="008A3350" w:rsidP="008A3350">
      <w:pPr>
        <w:rPr>
          <w:rFonts w:asciiTheme="minorHAnsi" w:hAnsiTheme="minorHAnsi" w:cs="Arial"/>
          <w:color w:val="002060"/>
        </w:rPr>
      </w:pPr>
    </w:p>
    <w:p w14:paraId="506A2133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  <w:r w:rsidRPr="008A3350">
        <w:rPr>
          <w:rFonts w:asciiTheme="minorHAnsi" w:hAnsiTheme="minorHAnsi" w:cs="Arial"/>
          <w:b/>
          <w:bCs/>
        </w:rPr>
        <w:t>Fakta om Nørreådalens udfordringer</w:t>
      </w:r>
    </w:p>
    <w:p w14:paraId="12887FB7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Nørreådalen er, som så mange andre ådale, centrum for en række udfordringer og forventninger, selv på nationalt plan. En ådal leder vandet fra oplandet ud i fjordene. Men her er der aktuelle udfordringer, der har stor betydning. F.eks. betyder klimaforandringer øgede vandmængder sammen med vækst af vandplanter, højere vandstand og flere våde arealer i ådalen. </w:t>
      </w:r>
    </w:p>
    <w:p w14:paraId="19984F52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>Samtidig er der behov for at tilbageholde klimagasser som CO</w:t>
      </w:r>
      <w:r w:rsidRPr="008A3350">
        <w:rPr>
          <w:rFonts w:asciiTheme="minorHAnsi" w:hAnsiTheme="minorHAnsi" w:cs="Arial"/>
          <w:vertAlign w:val="subscript"/>
        </w:rPr>
        <w:softHyphen/>
      </w:r>
      <w:r w:rsidRPr="008A3350">
        <w:rPr>
          <w:rFonts w:asciiTheme="minorHAnsi" w:hAnsiTheme="minorHAnsi" w:cs="Arial"/>
          <w:vertAlign w:val="subscript"/>
        </w:rPr>
        <w:softHyphen/>
        <w:t>2</w:t>
      </w:r>
      <w:r w:rsidRPr="008A3350">
        <w:rPr>
          <w:rFonts w:asciiTheme="minorHAnsi" w:hAnsiTheme="minorHAnsi" w:cs="Arial"/>
        </w:rPr>
        <w:t xml:space="preserve">, samt for at tilbageholde næringsstoffer fra f.eks. renseanlæg og landbrug. Disse udfordringer er noget, der kan arbejdes med i f.eks. vådområde-, lavbunds- og vandløbsprojekter mv. </w:t>
      </w:r>
    </w:p>
    <w:p w14:paraId="0327CD57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Naturen i ådale er ofte af høj værdi og har betydning for biodiversitetsdagsordenen. Sidst og ikke mindst er det øgede fokus på landdistriktsudvikling, turisme og rekreative muligheder i det åbne land også aktuelt for et område som Nørreådalen. </w:t>
      </w:r>
      <w:r w:rsidRPr="008A3350">
        <w:rPr>
          <w:rFonts w:asciiTheme="minorHAnsi" w:hAnsiTheme="minorHAnsi" w:cs="Arial"/>
        </w:rPr>
        <w:br/>
      </w:r>
    </w:p>
    <w:p w14:paraId="28FD4033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  <w:r w:rsidRPr="008A3350">
        <w:rPr>
          <w:rFonts w:asciiTheme="minorHAnsi" w:hAnsiTheme="minorHAnsi" w:cs="Arial"/>
          <w:b/>
          <w:bCs/>
        </w:rPr>
        <w:t>Yderligere oplysninger</w:t>
      </w:r>
    </w:p>
    <w:p w14:paraId="1694A3D9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Viborg Kommune, Jørgen Jørgensen, mail: </w:t>
      </w:r>
      <w:hyperlink r:id="rId13" w:history="1">
        <w:r w:rsidRPr="008A3350">
          <w:rPr>
            <w:rStyle w:val="Hyperlink"/>
            <w:rFonts w:asciiTheme="minorHAnsi" w:hAnsiTheme="minorHAnsi" w:cs="Arial"/>
          </w:rPr>
          <w:t>jojo@viborg.dk</w:t>
        </w:r>
      </w:hyperlink>
      <w:r w:rsidRPr="008A3350">
        <w:rPr>
          <w:rFonts w:asciiTheme="minorHAnsi" w:hAnsiTheme="minorHAnsi" w:cs="Arial"/>
        </w:rPr>
        <w:t>, tlf. 8787 5569</w:t>
      </w:r>
    </w:p>
    <w:p w14:paraId="5F5E729A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Favrskov Kommune, Ole Borg Christensen, mail: </w:t>
      </w:r>
      <w:hyperlink r:id="rId14" w:history="1">
        <w:r w:rsidRPr="008A3350">
          <w:rPr>
            <w:rStyle w:val="Hyperlink"/>
            <w:rFonts w:asciiTheme="minorHAnsi" w:hAnsiTheme="minorHAnsi" w:cs="Arial"/>
          </w:rPr>
          <w:t>ochr@favrskov.dk</w:t>
        </w:r>
      </w:hyperlink>
      <w:r w:rsidRPr="008A3350">
        <w:rPr>
          <w:rFonts w:asciiTheme="minorHAnsi" w:hAnsiTheme="minorHAnsi" w:cs="Arial"/>
        </w:rPr>
        <w:t>, tlf. 8964 5123</w:t>
      </w:r>
    </w:p>
    <w:p w14:paraId="455F75AE" w14:textId="77777777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 xml:space="preserve">Randers Kommune, Nanna Kontni Prahm, mail: </w:t>
      </w:r>
      <w:hyperlink r:id="rId15" w:history="1">
        <w:r w:rsidRPr="008A3350">
          <w:rPr>
            <w:rStyle w:val="Hyperlink"/>
            <w:rFonts w:asciiTheme="minorHAnsi" w:hAnsiTheme="minorHAnsi" w:cs="Arial"/>
          </w:rPr>
          <w:t>nkp@randers.dk</w:t>
        </w:r>
      </w:hyperlink>
      <w:r w:rsidRPr="008A3350">
        <w:rPr>
          <w:rFonts w:asciiTheme="minorHAnsi" w:hAnsiTheme="minorHAnsi" w:cs="Arial"/>
        </w:rPr>
        <w:t>, tlf. 5116 2870</w:t>
      </w:r>
    </w:p>
    <w:p w14:paraId="7A327816" w14:textId="6949A089" w:rsidR="008A3350" w:rsidRPr="008A3350" w:rsidRDefault="008A3350" w:rsidP="008A3350">
      <w:pPr>
        <w:rPr>
          <w:rFonts w:asciiTheme="minorHAnsi" w:hAnsiTheme="minorHAnsi" w:cs="Arial"/>
        </w:rPr>
      </w:pPr>
      <w:r w:rsidRPr="008A3350">
        <w:rPr>
          <w:rFonts w:asciiTheme="minorHAnsi" w:hAnsiTheme="minorHAnsi" w:cs="Arial"/>
        </w:rPr>
        <w:t>Strategigruppe</w:t>
      </w:r>
      <w:r>
        <w:rPr>
          <w:rFonts w:asciiTheme="minorHAnsi" w:hAnsiTheme="minorHAnsi" w:cs="Arial"/>
        </w:rPr>
        <w:t>rne</w:t>
      </w:r>
      <w:r w:rsidRPr="008A3350">
        <w:rPr>
          <w:rFonts w:asciiTheme="minorHAnsi" w:hAnsiTheme="minorHAnsi" w:cs="Arial"/>
        </w:rPr>
        <w:t>s medlemmer er anført bagest i strategierne.</w:t>
      </w:r>
    </w:p>
    <w:p w14:paraId="7D35E910" w14:textId="77777777" w:rsidR="008A3350" w:rsidRPr="008A3350" w:rsidRDefault="008A3350" w:rsidP="008A3350">
      <w:pPr>
        <w:rPr>
          <w:rFonts w:asciiTheme="minorHAnsi" w:hAnsiTheme="minorHAnsi" w:cs="Arial"/>
        </w:rPr>
      </w:pPr>
    </w:p>
    <w:p w14:paraId="183AFB6F" w14:textId="77777777" w:rsidR="008A3350" w:rsidRPr="008A3350" w:rsidRDefault="008A3350" w:rsidP="008A3350">
      <w:pPr>
        <w:rPr>
          <w:rFonts w:asciiTheme="minorHAnsi" w:hAnsiTheme="minorHAnsi" w:cs="Arial"/>
          <w:b/>
          <w:bCs/>
        </w:rPr>
      </w:pPr>
      <w:r w:rsidRPr="008A3350">
        <w:rPr>
          <w:rFonts w:asciiTheme="minorHAnsi" w:hAnsiTheme="minorHAnsi" w:cs="Arial"/>
          <w:b/>
          <w:bCs/>
        </w:rPr>
        <w:t>Andre aktuelle links:</w:t>
      </w:r>
    </w:p>
    <w:p w14:paraId="29CC851A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16" w:history="1">
        <w:r w:rsidR="008A3350" w:rsidRPr="008A3350">
          <w:rPr>
            <w:rStyle w:val="Hyperlink"/>
            <w:rFonts w:asciiTheme="minorHAnsi" w:hAnsiTheme="minorHAnsi" w:cs="Arial"/>
          </w:rPr>
          <w:t>Link til Multifunktionel jordfordeling i Nørreådalen</w:t>
        </w:r>
      </w:hyperlink>
    </w:p>
    <w:p w14:paraId="261AFDA1" w14:textId="77777777" w:rsidR="008A3350" w:rsidRPr="008A3350" w:rsidRDefault="003733CB" w:rsidP="008A3350">
      <w:pPr>
        <w:rPr>
          <w:rFonts w:asciiTheme="minorHAnsi" w:hAnsiTheme="minorHAnsi" w:cs="Arial"/>
          <w:color w:val="002060"/>
        </w:rPr>
      </w:pPr>
      <w:hyperlink r:id="rId17" w:history="1">
        <w:r w:rsidR="008A3350" w:rsidRPr="008A3350">
          <w:rPr>
            <w:rStyle w:val="Hyperlink"/>
            <w:rFonts w:asciiTheme="minorHAnsi" w:hAnsiTheme="minorHAnsi" w:cs="Arial"/>
          </w:rPr>
          <w:t>Link til Klima-lavbundsprojekt ved Kvorning</w:t>
        </w:r>
      </w:hyperlink>
      <w:r w:rsidR="008A3350" w:rsidRPr="008A3350">
        <w:rPr>
          <w:rStyle w:val="Hyperlink"/>
          <w:rFonts w:asciiTheme="minorHAnsi" w:hAnsiTheme="minorHAnsi" w:cs="Arial"/>
        </w:rPr>
        <w:t xml:space="preserve"> </w:t>
      </w:r>
    </w:p>
    <w:p w14:paraId="1947E63A" w14:textId="149B7007" w:rsidR="000662CD" w:rsidRPr="008A3350" w:rsidRDefault="003733CB" w:rsidP="008A3350">
      <w:pPr>
        <w:rPr>
          <w:rFonts w:asciiTheme="minorHAnsi" w:hAnsiTheme="minorHAnsi"/>
        </w:rPr>
      </w:pPr>
      <w:hyperlink r:id="rId18" w:history="1">
        <w:r w:rsidR="008A3350" w:rsidRPr="008A3350">
          <w:rPr>
            <w:rStyle w:val="Hyperlink"/>
            <w:rFonts w:asciiTheme="minorHAnsi" w:hAnsiTheme="minorHAnsi" w:cs="Arial"/>
          </w:rPr>
          <w:t xml:space="preserve">Link til Life IP </w:t>
        </w:r>
        <w:proofErr w:type="spellStart"/>
        <w:r w:rsidR="008A3350" w:rsidRPr="008A3350">
          <w:rPr>
            <w:rStyle w:val="Hyperlink"/>
            <w:rFonts w:asciiTheme="minorHAnsi" w:hAnsiTheme="minorHAnsi" w:cs="Arial"/>
          </w:rPr>
          <w:t>Natureman</w:t>
        </w:r>
        <w:proofErr w:type="spellEnd"/>
      </w:hyperlink>
    </w:p>
    <w:sectPr w:rsidR="000662CD" w:rsidRPr="008A3350">
      <w:head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E280" w14:textId="77777777" w:rsidR="00E827F9" w:rsidRDefault="00E827F9">
      <w:pPr>
        <w:spacing w:after="0" w:line="240" w:lineRule="auto"/>
      </w:pPr>
      <w:r>
        <w:separator/>
      </w:r>
    </w:p>
  </w:endnote>
  <w:endnote w:type="continuationSeparator" w:id="0">
    <w:p w14:paraId="3BF010E6" w14:textId="77777777" w:rsidR="00E827F9" w:rsidRDefault="00E8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3C96" w14:textId="77777777" w:rsidR="00E827F9" w:rsidRDefault="00E827F9">
      <w:pPr>
        <w:spacing w:after="0" w:line="240" w:lineRule="auto"/>
      </w:pPr>
      <w:r>
        <w:separator/>
      </w:r>
    </w:p>
  </w:footnote>
  <w:footnote w:type="continuationSeparator" w:id="0">
    <w:p w14:paraId="6E8FF05C" w14:textId="77777777" w:rsidR="00E827F9" w:rsidRDefault="00E8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98D23" w14:textId="21BB2D4F" w:rsidR="0069506B" w:rsidRDefault="00DD1DE3" w:rsidP="0069506B">
    <w:pPr>
      <w:rPr>
        <w:rFonts w:ascii="Arial" w:hAnsi="Arial" w:cs="Arial"/>
        <w:b/>
        <w:bCs/>
        <w:sz w:val="28"/>
        <w:szCs w:val="28"/>
      </w:rPr>
    </w:pPr>
    <w:r w:rsidRPr="006D2196">
      <w:rPr>
        <w:rFonts w:ascii="Arial" w:hAnsi="Arial" w:cs="Arial"/>
        <w:b/>
        <w:bCs/>
        <w:sz w:val="28"/>
        <w:szCs w:val="28"/>
      </w:rPr>
      <w:t xml:space="preserve">Pressemeddelelse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B7E26"/>
    <w:multiLevelType w:val="hybridMultilevel"/>
    <w:tmpl w:val="ED8CA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5331B"/>
    <w:multiLevelType w:val="hybridMultilevel"/>
    <w:tmpl w:val="B29EFC5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96"/>
    <w:rsid w:val="00050C40"/>
    <w:rsid w:val="00057183"/>
    <w:rsid w:val="000662CD"/>
    <w:rsid w:val="00111DBA"/>
    <w:rsid w:val="001144D2"/>
    <w:rsid w:val="003733CB"/>
    <w:rsid w:val="003931B8"/>
    <w:rsid w:val="004141E6"/>
    <w:rsid w:val="00454DFE"/>
    <w:rsid w:val="004971DC"/>
    <w:rsid w:val="005F52C1"/>
    <w:rsid w:val="006177EE"/>
    <w:rsid w:val="006D2196"/>
    <w:rsid w:val="006E528A"/>
    <w:rsid w:val="00741484"/>
    <w:rsid w:val="008A3350"/>
    <w:rsid w:val="00917A51"/>
    <w:rsid w:val="00936CE6"/>
    <w:rsid w:val="009A3B1A"/>
    <w:rsid w:val="00AA6BBC"/>
    <w:rsid w:val="00B54D81"/>
    <w:rsid w:val="00B91F53"/>
    <w:rsid w:val="00C10946"/>
    <w:rsid w:val="00D84BEE"/>
    <w:rsid w:val="00DD1DE3"/>
    <w:rsid w:val="00DF6D23"/>
    <w:rsid w:val="00E827F9"/>
    <w:rsid w:val="00F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E497"/>
  <w15:chartTrackingRefBased/>
  <w15:docId w15:val="{A7081CD6-5F10-421D-A91D-F7C0AB3D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91F5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7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7A51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17A5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7A5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17A51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D1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1DE3"/>
  </w:style>
  <w:style w:type="paragraph" w:styleId="Sidefod">
    <w:name w:val="footer"/>
    <w:basedOn w:val="Normal"/>
    <w:link w:val="SidefodTegn"/>
    <w:uiPriority w:val="99"/>
    <w:unhideWhenUsed/>
    <w:rsid w:val="008A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3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borg.dk/demokrati-og-indflydelse/udvikling-og-planer/udvikling/vi-udvikler-natur-og-klimaprojekter/landskabsstrategi-for-noerreaadalen/regional-landskabsstrategi-for-noerreaadalens-fremtid/" TargetMode="External"/><Relationship Id="rId13" Type="http://schemas.openxmlformats.org/officeDocument/2006/relationships/hyperlink" Target="mailto:jojo@viborg.dk" TargetMode="External"/><Relationship Id="rId18" Type="http://schemas.openxmlformats.org/officeDocument/2006/relationships/hyperlink" Target="https://viborg.dk/demokrati-og-indflydelse/udvikling-og-planer/udvikling/vi-udvikler-natur-og-klimaprojekter/life-ip-natureman-landmanden-som-naturforvalte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borg.dk/media/4z4jwc54/invitation-29-september-2021-om-noerreaadalen.pdf" TargetMode="External"/><Relationship Id="rId12" Type="http://schemas.openxmlformats.org/officeDocument/2006/relationships/hyperlink" Target="https://viborg.dk/media/ou0lv5kx/nyhedsbrev-nr-2-om-landskabsstrategi-og-jordfordeling.pdf" TargetMode="External"/><Relationship Id="rId17" Type="http://schemas.openxmlformats.org/officeDocument/2006/relationships/hyperlink" Target="https://naturstyrelsen.dk/naturbeskyttelse/naturprojekter/klima-lavbundsprojekt-kvorn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turstyrelsen.dk/naturbeskyttelse/naturprojekter/mufjo-noerreaadale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borg.dk/media/4rmdzycp/forslag-til-lokal-landskabsstrategi-for-noerreaadalens-fremtid-noerreaadalen-omkring-o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kp@randers.dk" TargetMode="External"/><Relationship Id="rId10" Type="http://schemas.openxmlformats.org/officeDocument/2006/relationships/hyperlink" Target="https://viborg.dk/demokrati-og-indflydelse/udvikling-og-planer/udvikling/vi-udvikler-natur-og-klimaprojekter/landskabsstrategi-for-noerreaadalen/lokal-landskabsstrategi-for-noerreaadalens-fremtid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borg.dk/media/s20obxyk/forslag-til-regional-landskabsstrategi-for-noerreaadalens-fremtid.pdf" TargetMode="External"/><Relationship Id="rId14" Type="http://schemas.openxmlformats.org/officeDocument/2006/relationships/hyperlink" Target="mailto:ochr@favrsko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5525</Characters>
  <Application>Microsoft Office Word</Application>
  <DocSecurity>0</DocSecurity>
  <Lines>92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Døssing Hornum</dc:creator>
  <cp:keywords/>
  <dc:description/>
  <cp:lastModifiedBy>Hanne Døssing Hornum</cp:lastModifiedBy>
  <cp:revision>2</cp:revision>
  <dcterms:created xsi:type="dcterms:W3CDTF">2021-09-23T13:57:00Z</dcterms:created>
  <dcterms:modified xsi:type="dcterms:W3CDTF">2021-09-23T13:57:00Z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{FE0FC0FE-3108-41C5-9FF2-0BD1FFF57C41}</vt:lpwstr>
  </property>
</Properties>
</file>